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DF" w:rsidRPr="003012FD" w:rsidRDefault="00DC615B" w:rsidP="00DC615B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en-GB"/>
        </w:rPr>
      </w:pPr>
      <w:r w:rsidRPr="003012FD">
        <w:rPr>
          <w:rFonts w:cs="Times New Roman"/>
          <w:b/>
          <w:i/>
          <w:sz w:val="24"/>
          <w:szCs w:val="24"/>
          <w:lang w:val="en-GB"/>
        </w:rPr>
        <w:t>Early-life A</w:t>
      </w:r>
      <w:r w:rsidR="00A75261" w:rsidRPr="003012FD">
        <w:rPr>
          <w:rFonts w:cs="Times New Roman"/>
          <w:b/>
          <w:i/>
          <w:sz w:val="24"/>
          <w:szCs w:val="24"/>
          <w:lang w:val="en-GB"/>
        </w:rPr>
        <w:t xml:space="preserve">dversity, </w:t>
      </w:r>
      <w:r w:rsidRPr="003012FD">
        <w:rPr>
          <w:rFonts w:cs="Times New Roman"/>
          <w:b/>
          <w:i/>
          <w:sz w:val="24"/>
          <w:szCs w:val="24"/>
          <w:lang w:val="en-GB"/>
        </w:rPr>
        <w:t>E</w:t>
      </w:r>
      <w:r w:rsidR="003A6645" w:rsidRPr="003012FD">
        <w:rPr>
          <w:rFonts w:cs="Times New Roman"/>
          <w:b/>
          <w:i/>
          <w:sz w:val="24"/>
          <w:szCs w:val="24"/>
          <w:lang w:val="en-GB"/>
        </w:rPr>
        <w:t xml:space="preserve">pigenetic </w:t>
      </w:r>
      <w:r w:rsidRPr="003012FD">
        <w:rPr>
          <w:rFonts w:cs="Times New Roman"/>
          <w:b/>
          <w:i/>
          <w:sz w:val="24"/>
          <w:szCs w:val="24"/>
          <w:lang w:val="en-GB"/>
        </w:rPr>
        <w:t>R</w:t>
      </w:r>
      <w:r w:rsidR="00A75261" w:rsidRPr="003012FD">
        <w:rPr>
          <w:rFonts w:cs="Times New Roman"/>
          <w:b/>
          <w:i/>
          <w:sz w:val="24"/>
          <w:szCs w:val="24"/>
          <w:lang w:val="en-GB"/>
        </w:rPr>
        <w:t>egulation and</w:t>
      </w:r>
      <w:r w:rsidR="003A6645" w:rsidRPr="003012FD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3012FD">
        <w:rPr>
          <w:rFonts w:cs="Times New Roman"/>
          <w:b/>
          <w:i/>
          <w:sz w:val="24"/>
          <w:szCs w:val="24"/>
          <w:lang w:val="en-GB"/>
        </w:rPr>
        <w:t>S</w:t>
      </w:r>
      <w:r w:rsidR="003A6645" w:rsidRPr="003012FD">
        <w:rPr>
          <w:rFonts w:cs="Times New Roman"/>
          <w:b/>
          <w:i/>
          <w:sz w:val="24"/>
          <w:szCs w:val="24"/>
          <w:lang w:val="en-GB"/>
        </w:rPr>
        <w:t xml:space="preserve">uicide </w:t>
      </w:r>
      <w:r w:rsidRPr="003012FD">
        <w:rPr>
          <w:rFonts w:cs="Times New Roman"/>
          <w:b/>
          <w:i/>
          <w:sz w:val="24"/>
          <w:szCs w:val="24"/>
          <w:lang w:val="en-GB"/>
        </w:rPr>
        <w:t>R</w:t>
      </w:r>
      <w:r w:rsidR="003A6645" w:rsidRPr="003012FD">
        <w:rPr>
          <w:rFonts w:cs="Times New Roman"/>
          <w:b/>
          <w:i/>
          <w:sz w:val="24"/>
          <w:szCs w:val="24"/>
          <w:lang w:val="en-GB"/>
        </w:rPr>
        <w:t>isk</w:t>
      </w:r>
    </w:p>
    <w:p w:rsidR="00C74CDF" w:rsidRPr="003012FD" w:rsidRDefault="00C74CDF" w:rsidP="00DC615B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en-GB"/>
        </w:rPr>
      </w:pPr>
    </w:p>
    <w:p w:rsidR="00DD0B30" w:rsidRPr="003012FD" w:rsidRDefault="00C74CDF" w:rsidP="00DC615B">
      <w:pPr>
        <w:spacing w:after="0" w:line="24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3012FD">
        <w:rPr>
          <w:rFonts w:cs="Times New Roman"/>
          <w:b/>
          <w:sz w:val="24"/>
          <w:szCs w:val="24"/>
          <w:lang w:val="en-GB"/>
        </w:rPr>
        <w:t>Turecki</w:t>
      </w:r>
      <w:r w:rsidR="00DD0B30" w:rsidRPr="003012FD">
        <w:rPr>
          <w:rFonts w:cs="Times New Roman"/>
          <w:b/>
          <w:sz w:val="24"/>
          <w:szCs w:val="24"/>
          <w:lang w:val="en-GB"/>
        </w:rPr>
        <w:t>,</w:t>
      </w:r>
      <w:r w:rsidRPr="003012FD">
        <w:rPr>
          <w:rFonts w:cs="Times New Roman"/>
          <w:b/>
          <w:sz w:val="24"/>
          <w:szCs w:val="24"/>
          <w:lang w:val="en-GB"/>
        </w:rPr>
        <w:t xml:space="preserve"> G</w:t>
      </w:r>
      <w:r w:rsidR="00DD0B30" w:rsidRPr="003012FD">
        <w:rPr>
          <w:rFonts w:cs="Times New Roman"/>
          <w:b/>
          <w:sz w:val="24"/>
          <w:szCs w:val="24"/>
          <w:lang w:val="en-GB"/>
        </w:rPr>
        <w:t>ustavo MD</w:t>
      </w:r>
      <w:r w:rsidR="003012FD">
        <w:rPr>
          <w:rFonts w:cs="Times New Roman"/>
          <w:b/>
          <w:sz w:val="24"/>
          <w:szCs w:val="24"/>
          <w:lang w:val="en-GB"/>
        </w:rPr>
        <w:t>,</w:t>
      </w:r>
      <w:r w:rsidR="00DD0B30" w:rsidRPr="003012FD">
        <w:rPr>
          <w:rFonts w:cs="Times New Roman"/>
          <w:b/>
          <w:sz w:val="24"/>
          <w:szCs w:val="24"/>
          <w:lang w:val="en-GB"/>
        </w:rPr>
        <w:t xml:space="preserve"> PhD</w:t>
      </w:r>
    </w:p>
    <w:p w:rsidR="00C74CDF" w:rsidRPr="00DC615B" w:rsidRDefault="00C74CDF" w:rsidP="00DC615B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:rsidR="00C74CDF" w:rsidRPr="00DC615B" w:rsidRDefault="00C74CDF" w:rsidP="00DC615B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:rsidR="00A6355E" w:rsidRPr="00DC615B" w:rsidRDefault="003A6645" w:rsidP="00DC615B">
      <w:pPr>
        <w:spacing w:line="240" w:lineRule="auto"/>
        <w:rPr>
          <w:lang w:val="en-US"/>
        </w:rPr>
      </w:pPr>
      <w:r w:rsidRPr="00DC615B">
        <w:rPr>
          <w:rFonts w:cs="Times New Roman"/>
          <w:sz w:val="24"/>
          <w:szCs w:val="24"/>
          <w:lang w:val="en-GB"/>
        </w:rPr>
        <w:t xml:space="preserve">Suicide is a complex behaviour that </w:t>
      </w:r>
      <w:r w:rsidR="00C22E77" w:rsidRPr="00DC615B">
        <w:rPr>
          <w:rFonts w:cs="Times New Roman"/>
          <w:sz w:val="24"/>
          <w:szCs w:val="24"/>
          <w:lang w:val="en-GB"/>
        </w:rPr>
        <w:t>frequently associates with a history of early-life adversity</w:t>
      </w:r>
      <w:r w:rsidR="006665A3" w:rsidRPr="00DC615B">
        <w:rPr>
          <w:rFonts w:cs="Times New Roman"/>
          <w:sz w:val="24"/>
          <w:szCs w:val="24"/>
          <w:lang w:val="en-GB"/>
        </w:rPr>
        <w:t xml:space="preserve">. </w:t>
      </w:r>
      <w:r w:rsidR="00C22E77" w:rsidRPr="00DC615B">
        <w:rPr>
          <w:rFonts w:cs="Times New Roman"/>
          <w:sz w:val="24"/>
          <w:szCs w:val="24"/>
          <w:lang w:val="en-GB"/>
        </w:rPr>
        <w:t xml:space="preserve">Dr. </w:t>
      </w:r>
      <w:proofErr w:type="spellStart"/>
      <w:r w:rsidR="00C22E77" w:rsidRPr="00DC615B">
        <w:rPr>
          <w:rFonts w:cs="Times New Roman"/>
          <w:sz w:val="24"/>
          <w:szCs w:val="24"/>
          <w:lang w:val="en-GB"/>
        </w:rPr>
        <w:t>Turecki’s</w:t>
      </w:r>
      <w:proofErr w:type="spellEnd"/>
      <w:r w:rsidR="00C22E77" w:rsidRPr="00DC615B">
        <w:rPr>
          <w:rFonts w:cs="Times New Roman"/>
          <w:sz w:val="24"/>
          <w:szCs w:val="24"/>
          <w:lang w:val="en-GB"/>
        </w:rPr>
        <w:t xml:space="preserve"> talk will discuss </w:t>
      </w:r>
      <w:r w:rsidR="00897D29" w:rsidRPr="00DC615B">
        <w:rPr>
          <w:rFonts w:cs="Times New Roman"/>
          <w:sz w:val="24"/>
          <w:szCs w:val="24"/>
          <w:lang w:val="en-GB"/>
        </w:rPr>
        <w:t xml:space="preserve">how adversity during childhood may differentially regulate the brain and increase lifetime risk </w:t>
      </w:r>
      <w:r w:rsidR="005F1190" w:rsidRPr="00DC615B">
        <w:rPr>
          <w:rFonts w:cs="Times New Roman"/>
          <w:sz w:val="24"/>
          <w:szCs w:val="24"/>
          <w:lang w:val="en-GB"/>
        </w:rPr>
        <w:t>of</w:t>
      </w:r>
      <w:r w:rsidR="00897D29" w:rsidRPr="00DC615B">
        <w:rPr>
          <w:rFonts w:cs="Times New Roman"/>
          <w:sz w:val="24"/>
          <w:szCs w:val="24"/>
          <w:lang w:val="en-GB"/>
        </w:rPr>
        <w:t xml:space="preserve"> suicide. He will present </w:t>
      </w:r>
      <w:r w:rsidR="00C22E77" w:rsidRPr="00DC615B">
        <w:rPr>
          <w:rFonts w:cs="Times New Roman"/>
          <w:sz w:val="24"/>
          <w:szCs w:val="24"/>
          <w:lang w:val="en-GB"/>
        </w:rPr>
        <w:t xml:space="preserve">data from his laboratory </w:t>
      </w:r>
      <w:r w:rsidR="000D490E" w:rsidRPr="00DC615B">
        <w:rPr>
          <w:rFonts w:cs="Times New Roman"/>
          <w:sz w:val="24"/>
          <w:szCs w:val="24"/>
          <w:lang w:val="en-GB"/>
        </w:rPr>
        <w:t xml:space="preserve">suggesting </w:t>
      </w:r>
      <w:r w:rsidR="00897D29" w:rsidRPr="00DC615B">
        <w:rPr>
          <w:rFonts w:cs="Times New Roman"/>
          <w:sz w:val="24"/>
          <w:szCs w:val="24"/>
          <w:lang w:val="en-GB"/>
        </w:rPr>
        <w:t xml:space="preserve">that specific </w:t>
      </w:r>
      <w:r w:rsidR="00C22E77" w:rsidRPr="00DC615B">
        <w:rPr>
          <w:rFonts w:cs="Times New Roman"/>
          <w:sz w:val="24"/>
          <w:szCs w:val="24"/>
          <w:lang w:val="en-GB"/>
        </w:rPr>
        <w:t xml:space="preserve">biological </w:t>
      </w:r>
      <w:r w:rsidR="000D490E" w:rsidRPr="00DC615B">
        <w:rPr>
          <w:rFonts w:cs="Times New Roman"/>
          <w:sz w:val="24"/>
          <w:szCs w:val="24"/>
          <w:lang w:val="en-GB"/>
        </w:rPr>
        <w:t>pathways</w:t>
      </w:r>
      <w:r w:rsidR="00C22E77" w:rsidRPr="00DC615B">
        <w:rPr>
          <w:rFonts w:cs="Times New Roman"/>
          <w:sz w:val="24"/>
          <w:szCs w:val="24"/>
          <w:lang w:val="en-GB"/>
        </w:rPr>
        <w:t xml:space="preserve"> </w:t>
      </w:r>
      <w:r w:rsidR="00897D29" w:rsidRPr="00DC615B">
        <w:rPr>
          <w:rFonts w:cs="Times New Roman"/>
          <w:sz w:val="24"/>
          <w:szCs w:val="24"/>
          <w:lang w:val="en-GB"/>
        </w:rPr>
        <w:t xml:space="preserve">are regulated by the early-life environment </w:t>
      </w:r>
      <w:r w:rsidR="005F1190" w:rsidRPr="00DC615B">
        <w:rPr>
          <w:rFonts w:cs="Times New Roman"/>
          <w:sz w:val="24"/>
          <w:szCs w:val="24"/>
          <w:lang w:val="en-GB"/>
        </w:rPr>
        <w:t xml:space="preserve">through diverse epigenetic processes, </w:t>
      </w:r>
      <w:r w:rsidR="00897D29" w:rsidRPr="00DC615B">
        <w:rPr>
          <w:rFonts w:cs="Times New Roman"/>
          <w:sz w:val="24"/>
          <w:szCs w:val="24"/>
          <w:lang w:val="en-GB"/>
        </w:rPr>
        <w:t>and may contribute to suicide risk by differentially regulating behavioural trait development</w:t>
      </w:r>
      <w:r w:rsidR="005F1190" w:rsidRPr="00DC615B">
        <w:rPr>
          <w:rFonts w:cs="Times New Roman"/>
          <w:sz w:val="24"/>
          <w:szCs w:val="24"/>
          <w:lang w:val="en-GB"/>
        </w:rPr>
        <w:t xml:space="preserve"> and </w:t>
      </w:r>
      <w:bookmarkStart w:id="0" w:name="_GoBack"/>
      <w:bookmarkEnd w:id="0"/>
      <w:r w:rsidR="005F1190" w:rsidRPr="00DC615B">
        <w:rPr>
          <w:rFonts w:cs="Times New Roman"/>
          <w:sz w:val="24"/>
          <w:szCs w:val="24"/>
          <w:lang w:val="en-GB"/>
        </w:rPr>
        <w:t>cognitive function.</w:t>
      </w:r>
      <w:r w:rsidR="00897D29" w:rsidRPr="00DC615B">
        <w:rPr>
          <w:rFonts w:cs="Times New Roman"/>
          <w:sz w:val="24"/>
          <w:szCs w:val="24"/>
          <w:lang w:val="en-GB"/>
        </w:rPr>
        <w:t xml:space="preserve"> A conceptual framework </w:t>
      </w:r>
      <w:r w:rsidR="005F1190" w:rsidRPr="00DC615B">
        <w:rPr>
          <w:rFonts w:cs="Times New Roman"/>
          <w:sz w:val="24"/>
          <w:szCs w:val="24"/>
          <w:lang w:val="en-GB"/>
        </w:rPr>
        <w:t>to understand suicide risk among individuals exposed to early-life adversity will be presented.</w:t>
      </w:r>
    </w:p>
    <w:sectPr w:rsidR="00A6355E" w:rsidRPr="00DC615B" w:rsidSect="0070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4CDF"/>
    <w:rsid w:val="000D490E"/>
    <w:rsid w:val="003012FD"/>
    <w:rsid w:val="003A6645"/>
    <w:rsid w:val="00475558"/>
    <w:rsid w:val="00564E44"/>
    <w:rsid w:val="005F1190"/>
    <w:rsid w:val="006665A3"/>
    <w:rsid w:val="006A2A88"/>
    <w:rsid w:val="007017D2"/>
    <w:rsid w:val="0070666D"/>
    <w:rsid w:val="00897D29"/>
    <w:rsid w:val="008E00C0"/>
    <w:rsid w:val="0094357C"/>
    <w:rsid w:val="00A6355E"/>
    <w:rsid w:val="00A75261"/>
    <w:rsid w:val="00C22E77"/>
    <w:rsid w:val="00C74CDF"/>
    <w:rsid w:val="00DC55BB"/>
    <w:rsid w:val="00DC615B"/>
    <w:rsid w:val="00D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DF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Hôpital Douglas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covaleskijj</cp:lastModifiedBy>
  <cp:revision>3</cp:revision>
  <dcterms:created xsi:type="dcterms:W3CDTF">2016-12-15T16:48:00Z</dcterms:created>
  <dcterms:modified xsi:type="dcterms:W3CDTF">2016-12-15T17:21:00Z</dcterms:modified>
</cp:coreProperties>
</file>